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762F" w14:textId="61DFC84F" w:rsidR="001E46FD" w:rsidRPr="008246F2" w:rsidRDefault="001E46FD" w:rsidP="50201BB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Módulo 5: Prepararse </w:t>
      </w:r>
      <w:r w:rsidR="005C622F">
        <w:rPr>
          <w:rFonts w:ascii="Calibri" w:hAnsi="Calibri"/>
          <w:b/>
          <w:bCs/>
          <w:sz w:val="28"/>
          <w:szCs w:val="28"/>
        </w:rPr>
        <w:t>p</w:t>
      </w:r>
      <w:r w:rsidR="00321FEE">
        <w:rPr>
          <w:rFonts w:ascii="Calibri" w:hAnsi="Calibri"/>
          <w:b/>
          <w:bCs/>
          <w:sz w:val="28"/>
          <w:szCs w:val="28"/>
        </w:rPr>
        <w:t>ara</w:t>
      </w:r>
      <w:r>
        <w:rPr>
          <w:rFonts w:ascii="Calibri" w:hAnsi="Calibri"/>
          <w:b/>
          <w:bCs/>
          <w:sz w:val="28"/>
          <w:szCs w:val="28"/>
        </w:rPr>
        <w:t xml:space="preserve"> la Negociación</w:t>
      </w:r>
    </w:p>
    <w:p w14:paraId="615DD69E" w14:textId="549536F6" w:rsidR="005164D0" w:rsidRPr="009F1B59" w:rsidRDefault="006E64EC" w:rsidP="50201BB3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Plan de Aprendizaje para los Estudiantes</w:t>
      </w:r>
    </w:p>
    <w:p w14:paraId="2D3CB035" w14:textId="3DC24856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Descripción del taller</w:t>
      </w:r>
    </w:p>
    <w:p w14:paraId="4FB35A78" w14:textId="23CCF0CE" w:rsidR="00A82DF3" w:rsidRPr="00CB366B" w:rsidRDefault="00A82DF3" w:rsidP="00A82DF3">
      <w:pPr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Este módulo prepara a los participantes para los tipos de conversaciones que mantendrán durante una negociación de transferencia. Los participantes planificarán la negociación, practicarán </w:t>
      </w:r>
      <w:r w:rsidR="00DD785C">
        <w:rPr>
          <w:rFonts w:ascii="Calibri" w:hAnsi="Calibri"/>
        </w:rPr>
        <w:t>técnicas</w:t>
      </w:r>
      <w:r>
        <w:rPr>
          <w:rFonts w:ascii="Calibri" w:hAnsi="Calibri"/>
        </w:rPr>
        <w:t xml:space="preserve"> de comunicación para llegar a un acuerdo y se prepararán para gestionar el estrés. </w:t>
      </w:r>
    </w:p>
    <w:p w14:paraId="206B04B8" w14:textId="6D636338" w:rsidR="006660BA" w:rsidRPr="00BE08AA" w:rsidRDefault="006660BA" w:rsidP="50201BB3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Requisitos previos</w:t>
      </w:r>
    </w:p>
    <w:p w14:paraId="4A7CC51A" w14:textId="2B274A32" w:rsidR="008713E4" w:rsidRPr="008713E4" w:rsidRDefault="008713E4" w:rsidP="50201BB3">
      <w:pPr>
        <w:spacing w:after="280" w:afterAutospacing="1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/>
          <w:color w:val="000000"/>
          <w:shd w:val="clear" w:color="auto" w:fill="FFFFFF"/>
        </w:rPr>
        <w:t xml:space="preserve">Módulo 1: Hoja de Trabajo de Visión y Valores, Hoja de Trabajo </w:t>
      </w:r>
      <w:r w:rsidR="00321FEE">
        <w:rPr>
          <w:rStyle w:val="normaltextrun"/>
          <w:rFonts w:ascii="Calibri" w:hAnsi="Calibri"/>
          <w:color w:val="000000"/>
          <w:shd w:val="clear" w:color="auto" w:fill="FFFFFF"/>
        </w:rPr>
        <w:t xml:space="preserve">de </w:t>
      </w:r>
      <w:r>
        <w:rPr>
          <w:rStyle w:val="normaltextrun"/>
          <w:rFonts w:ascii="Calibri" w:hAnsi="Calibri"/>
          <w:color w:val="000000"/>
          <w:shd w:val="clear" w:color="auto" w:fill="FFFFFF"/>
        </w:rPr>
        <w:t>Evaluación de Necesidades, Hoja de Trabajo de Objetivos SMART</w:t>
      </w:r>
      <w:r w:rsidR="00DD785C">
        <w:rPr>
          <w:rStyle w:val="normaltextrun"/>
          <w:rFonts w:ascii="Calibri" w:hAnsi="Calibri"/>
          <w:color w:val="000000"/>
          <w:shd w:val="clear" w:color="auto" w:fill="FFFFFF"/>
        </w:rPr>
        <w:t xml:space="preserve">, </w:t>
      </w:r>
      <w:r>
        <w:rPr>
          <w:rStyle w:val="eop"/>
          <w:rFonts w:ascii="Calibri" w:hAnsi="Calibri"/>
          <w:color w:val="000000"/>
          <w:shd w:val="clear" w:color="auto" w:fill="FFFFFF"/>
        </w:rPr>
        <w:t>Hoja de Trabajo de Inventario de Activos</w:t>
      </w:r>
    </w:p>
    <w:p w14:paraId="5800CB0E" w14:textId="083EDFB0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Lo que </w:t>
      </w:r>
      <w:r w:rsidR="00DD785C">
        <w:rPr>
          <w:rFonts w:ascii="Calibri" w:hAnsi="Calibri"/>
          <w:b/>
          <w:bCs/>
        </w:rPr>
        <w:t xml:space="preserve">usted </w:t>
      </w:r>
      <w:r>
        <w:rPr>
          <w:rFonts w:ascii="Calibri" w:hAnsi="Calibri"/>
          <w:b/>
          <w:bCs/>
        </w:rPr>
        <w:t>aprenderá</w:t>
      </w:r>
    </w:p>
    <w:p w14:paraId="77839539" w14:textId="0D28847C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444444"/>
        </w:rPr>
        <w:t>Defin</w:t>
      </w:r>
      <w:r w:rsidR="00DD785C">
        <w:rPr>
          <w:rFonts w:ascii="Calibri" w:hAnsi="Calibri"/>
          <w:color w:val="444444"/>
        </w:rPr>
        <w:t>ir</w:t>
      </w:r>
      <w:r>
        <w:rPr>
          <w:rFonts w:ascii="Calibri" w:hAnsi="Calibri"/>
          <w:color w:val="444444"/>
        </w:rPr>
        <w:t xml:space="preserve"> quién</w:t>
      </w:r>
      <w:r w:rsidR="00321FEE">
        <w:rPr>
          <w:rFonts w:ascii="Calibri" w:hAnsi="Calibri"/>
          <w:color w:val="444444"/>
        </w:rPr>
        <w:t>es</w:t>
      </w:r>
      <w:r>
        <w:rPr>
          <w:rFonts w:ascii="Calibri" w:hAnsi="Calibri"/>
          <w:color w:val="444444"/>
        </w:rPr>
        <w:t xml:space="preserve"> está</w:t>
      </w:r>
      <w:r w:rsidR="00321FEE">
        <w:rPr>
          <w:rFonts w:ascii="Calibri" w:hAnsi="Calibri"/>
          <w:color w:val="444444"/>
        </w:rPr>
        <w:t>n</w:t>
      </w:r>
      <w:r>
        <w:rPr>
          <w:rFonts w:ascii="Calibri" w:hAnsi="Calibri"/>
          <w:color w:val="444444"/>
        </w:rPr>
        <w:t xml:space="preserve"> implicado</w:t>
      </w:r>
      <w:r w:rsidR="00321FEE">
        <w:rPr>
          <w:rFonts w:ascii="Calibri" w:hAnsi="Calibri"/>
          <w:color w:val="444444"/>
        </w:rPr>
        <w:t>s</w:t>
      </w:r>
      <w:r>
        <w:rPr>
          <w:rFonts w:ascii="Calibri" w:hAnsi="Calibri"/>
          <w:color w:val="444444"/>
        </w:rPr>
        <w:t xml:space="preserve"> y </w:t>
      </w:r>
      <w:r w:rsidR="00321FEE">
        <w:rPr>
          <w:rFonts w:ascii="Calibri" w:hAnsi="Calibri"/>
          <w:color w:val="444444"/>
        </w:rPr>
        <w:t xml:space="preserve">lo que </w:t>
      </w:r>
      <w:r>
        <w:rPr>
          <w:rFonts w:ascii="Calibri" w:hAnsi="Calibri"/>
          <w:color w:val="444444"/>
        </w:rPr>
        <w:t xml:space="preserve">necesita </w:t>
      </w:r>
      <w:r w:rsidR="00321FEE">
        <w:rPr>
          <w:rFonts w:ascii="Calibri" w:hAnsi="Calibri"/>
          <w:color w:val="444444"/>
        </w:rPr>
        <w:t xml:space="preserve">usted </w:t>
      </w:r>
      <w:r>
        <w:rPr>
          <w:rFonts w:ascii="Calibri" w:hAnsi="Calibri"/>
          <w:color w:val="444444"/>
        </w:rPr>
        <w:t>de una negociación.</w:t>
      </w:r>
    </w:p>
    <w:p w14:paraId="6B0B389A" w14:textId="279F0EBD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444444"/>
        </w:rPr>
        <w:t xml:space="preserve">Prepararse para apoyar su posición. </w:t>
      </w:r>
    </w:p>
    <w:p w14:paraId="089E21E3" w14:textId="4E81BAC0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444444"/>
        </w:rPr>
        <w:t>Identificar los comportamientos que mantienen la confianza.</w:t>
      </w:r>
    </w:p>
    <w:p w14:paraId="35CCD75C" w14:textId="43657648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444444"/>
        </w:rPr>
        <w:t xml:space="preserve">Practicar </w:t>
      </w:r>
      <w:r w:rsidR="00DD785C">
        <w:rPr>
          <w:rFonts w:ascii="Calibri" w:hAnsi="Calibri"/>
          <w:color w:val="444444"/>
        </w:rPr>
        <w:t>técnicas</w:t>
      </w:r>
      <w:r>
        <w:rPr>
          <w:rFonts w:ascii="Calibri" w:hAnsi="Calibri"/>
          <w:color w:val="444444"/>
        </w:rPr>
        <w:t xml:space="preserve"> de comunicación eficaces para llegar a un acuerdo.</w:t>
      </w:r>
    </w:p>
    <w:p w14:paraId="6AAFA8A4" w14:textId="3FFACE1B" w:rsidR="3F788E85" w:rsidRDefault="3F788E85" w:rsidP="50201BB3">
      <w:pPr>
        <w:numPr>
          <w:ilvl w:val="0"/>
          <w:numId w:val="34"/>
        </w:numPr>
        <w:spacing w:line="259" w:lineRule="auto"/>
        <w:contextualSpacing/>
        <w:rPr>
          <w:rFonts w:ascii="Calibri" w:eastAsia="Calibri" w:hAnsi="Calibri" w:cs="Calibri"/>
          <w:color w:val="444444"/>
        </w:rPr>
      </w:pPr>
      <w:r>
        <w:rPr>
          <w:rFonts w:ascii="Calibri" w:hAnsi="Calibri"/>
          <w:color w:val="444444"/>
        </w:rPr>
        <w:t>Gestionar el estrés en las negociaciones.</w:t>
      </w:r>
    </w:p>
    <w:p w14:paraId="07DBE509" w14:textId="77777777" w:rsidR="005164D0" w:rsidRPr="008713E4" w:rsidRDefault="005164D0" w:rsidP="50201BB3">
      <w:pPr>
        <w:rPr>
          <w:rFonts w:ascii="Calibri" w:eastAsia="Calibri" w:hAnsi="Calibri" w:cs="Calibri"/>
          <w:b/>
          <w:bCs/>
        </w:rPr>
      </w:pPr>
    </w:p>
    <w:p w14:paraId="4BF15FC2" w14:textId="3C1EE249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Tareas importantes</w:t>
      </w:r>
    </w:p>
    <w:p w14:paraId="24493CBD" w14:textId="34174315" w:rsidR="001E46FD" w:rsidRPr="008713E4" w:rsidRDefault="001E46FD" w:rsidP="50201BB3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Complete su Plan de Acción para las </w:t>
      </w:r>
      <w:r w:rsidR="00DD785C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xplotaciones </w:t>
      </w:r>
      <w:r w:rsidR="00DD785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grícolas o </w:t>
      </w:r>
      <w:r w:rsidR="00DD785C">
        <w:rPr>
          <w:rFonts w:ascii="Calibri" w:hAnsi="Calibri"/>
          <w:sz w:val="22"/>
          <w:szCs w:val="22"/>
        </w:rPr>
        <w:t>G</w:t>
      </w:r>
      <w:r>
        <w:rPr>
          <w:rFonts w:ascii="Calibri" w:hAnsi="Calibri"/>
          <w:sz w:val="22"/>
          <w:szCs w:val="22"/>
        </w:rPr>
        <w:t>anaderas</w:t>
      </w:r>
    </w:p>
    <w:p w14:paraId="4F138D41" w14:textId="77777777" w:rsidR="005164D0" w:rsidRDefault="005164D0" w:rsidP="50201BB3">
      <w:pPr>
        <w:rPr>
          <w:rFonts w:ascii="Calibri" w:eastAsia="Calibri" w:hAnsi="Calibri" w:cs="Calibri"/>
          <w:b/>
          <w:bCs/>
        </w:rPr>
      </w:pPr>
    </w:p>
    <w:p w14:paraId="3247C9C9" w14:textId="4B4FCA5F" w:rsidR="006E64EC" w:rsidRPr="00BE08AA" w:rsidRDefault="006E64EC" w:rsidP="50201BB3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Actividades del taller</w:t>
      </w:r>
    </w:p>
    <w:p w14:paraId="3F78C0FD" w14:textId="5523EA55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Participar en las actividades </w:t>
      </w:r>
      <w:r w:rsidR="00D778C5">
        <w:rPr>
          <w:rFonts w:ascii="Calibri" w:hAnsi="Calibri"/>
          <w:color w:val="000000" w:themeColor="text1"/>
          <w:sz w:val="22"/>
          <w:szCs w:val="22"/>
        </w:rPr>
        <w:t xml:space="preserve">de presentación </w:t>
      </w:r>
      <w:r>
        <w:rPr>
          <w:rFonts w:ascii="Calibri" w:hAnsi="Calibri"/>
          <w:color w:val="000000" w:themeColor="text1"/>
          <w:sz w:val="22"/>
          <w:szCs w:val="22"/>
        </w:rPr>
        <w:t xml:space="preserve">y revisar los objetivos de aprendizaje. </w:t>
      </w:r>
      <w:r>
        <w:rPr>
          <w:rFonts w:ascii="Calibri" w:hAnsi="Calibri"/>
          <w:sz w:val="22"/>
          <w:szCs w:val="22"/>
        </w:rPr>
        <w:t xml:space="preserve"> </w:t>
      </w:r>
    </w:p>
    <w:p w14:paraId="3BBAC981" w14:textId="33B6886C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Participar en una </w:t>
      </w:r>
      <w:r w:rsidR="00DD785C">
        <w:rPr>
          <w:rFonts w:ascii="Calibri" w:hAnsi="Calibri"/>
          <w:color w:val="000000" w:themeColor="text1"/>
          <w:sz w:val="22"/>
          <w:szCs w:val="22"/>
        </w:rPr>
        <w:t>presentación</w:t>
      </w:r>
      <w:r>
        <w:rPr>
          <w:rFonts w:ascii="Calibri" w:hAnsi="Calibri"/>
          <w:color w:val="000000" w:themeColor="text1"/>
          <w:sz w:val="22"/>
          <w:szCs w:val="22"/>
        </w:rPr>
        <w:t xml:space="preserve"> en grupo </w:t>
      </w:r>
      <w:r w:rsidR="00D778C5">
        <w:rPr>
          <w:rFonts w:ascii="Calibri" w:hAnsi="Calibri"/>
          <w:color w:val="000000" w:themeColor="text1"/>
          <w:sz w:val="22"/>
          <w:szCs w:val="22"/>
        </w:rPr>
        <w:t xml:space="preserve">acerca </w:t>
      </w:r>
      <w:r w:rsidR="00DD785C">
        <w:rPr>
          <w:rFonts w:ascii="Calibri" w:hAnsi="Calibri"/>
          <w:color w:val="000000" w:themeColor="text1"/>
          <w:sz w:val="22"/>
          <w:szCs w:val="22"/>
        </w:rPr>
        <w:t>de</w:t>
      </w:r>
      <w:r>
        <w:rPr>
          <w:rFonts w:ascii="Calibri" w:hAnsi="Calibri"/>
          <w:color w:val="000000" w:themeColor="text1"/>
          <w:sz w:val="22"/>
          <w:szCs w:val="22"/>
        </w:rPr>
        <w:t xml:space="preserve"> los escenarios de negociación. </w:t>
      </w:r>
      <w:r>
        <w:rPr>
          <w:rFonts w:ascii="Calibri" w:hAnsi="Calibri"/>
          <w:sz w:val="22"/>
          <w:szCs w:val="22"/>
        </w:rPr>
        <w:t xml:space="preserve"> </w:t>
      </w:r>
    </w:p>
    <w:p w14:paraId="7235A86D" w14:textId="16815AE9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Ver una presentación sobre cómo prepararse para </w:t>
      </w:r>
      <w:r w:rsidR="00D778C5">
        <w:rPr>
          <w:rFonts w:ascii="Calibri" w:hAnsi="Calibri"/>
          <w:color w:val="000000" w:themeColor="text1"/>
          <w:sz w:val="22"/>
          <w:szCs w:val="22"/>
        </w:rPr>
        <w:t>un</w:t>
      </w:r>
      <w:r w:rsidR="005C622F">
        <w:rPr>
          <w:rFonts w:ascii="Calibri" w:hAnsi="Calibri"/>
          <w:color w:val="000000" w:themeColor="text1"/>
          <w:sz w:val="22"/>
          <w:szCs w:val="22"/>
        </w:rPr>
        <w:t>a</w:t>
      </w:r>
      <w:r>
        <w:rPr>
          <w:rFonts w:ascii="Calibri" w:hAnsi="Calibri"/>
          <w:color w:val="000000" w:themeColor="text1"/>
          <w:sz w:val="22"/>
          <w:szCs w:val="22"/>
        </w:rPr>
        <w:t xml:space="preserve"> negociación</w:t>
      </w:r>
      <w:r w:rsidR="00D778C5">
        <w:rPr>
          <w:rFonts w:ascii="Calibri" w:hAnsi="Calibri"/>
          <w:color w:val="000000" w:themeColor="text1"/>
          <w:sz w:val="22"/>
          <w:szCs w:val="22"/>
        </w:rPr>
        <w:t xml:space="preserve"> exitosa</w:t>
      </w:r>
      <w:r>
        <w:rPr>
          <w:rFonts w:ascii="Calibri" w:hAnsi="Calibri"/>
          <w:color w:val="000000" w:themeColor="text1"/>
          <w:sz w:val="22"/>
          <w:szCs w:val="22"/>
        </w:rPr>
        <w:t xml:space="preserve">. </w:t>
      </w:r>
    </w:p>
    <w:p w14:paraId="202C1F1E" w14:textId="71BB5B65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Completar la Hoja de Trabajo de Prepararse para Negociar. </w:t>
      </w:r>
      <w:r>
        <w:rPr>
          <w:rFonts w:ascii="Calibri" w:hAnsi="Calibri"/>
          <w:sz w:val="22"/>
          <w:szCs w:val="22"/>
        </w:rPr>
        <w:t xml:space="preserve"> </w:t>
      </w:r>
    </w:p>
    <w:p w14:paraId="4E251A8D" w14:textId="0132CAFA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Participar en una presentación y </w:t>
      </w:r>
      <w:r w:rsidR="004011C3">
        <w:rPr>
          <w:rFonts w:ascii="Calibri" w:hAnsi="Calibri"/>
          <w:color w:val="000000" w:themeColor="text1"/>
          <w:sz w:val="22"/>
          <w:szCs w:val="22"/>
        </w:rPr>
        <w:t>un debate</w:t>
      </w:r>
      <w:r>
        <w:rPr>
          <w:rFonts w:ascii="Calibri" w:hAnsi="Calibri"/>
          <w:color w:val="000000" w:themeColor="text1"/>
          <w:sz w:val="22"/>
          <w:szCs w:val="22"/>
        </w:rPr>
        <w:t xml:space="preserve"> sobre </w:t>
      </w:r>
      <w:r w:rsidR="004011C3">
        <w:rPr>
          <w:rFonts w:ascii="Calibri" w:hAnsi="Calibri"/>
          <w:color w:val="000000" w:themeColor="text1"/>
          <w:sz w:val="22"/>
          <w:szCs w:val="22"/>
        </w:rPr>
        <w:t>cómo comunicarse</w:t>
      </w:r>
      <w:r>
        <w:rPr>
          <w:rFonts w:ascii="Calibri" w:hAnsi="Calibri"/>
          <w:color w:val="000000" w:themeColor="text1"/>
          <w:sz w:val="22"/>
          <w:szCs w:val="22"/>
        </w:rPr>
        <w:t xml:space="preserve"> para llegar a un acuerdo. </w:t>
      </w:r>
    </w:p>
    <w:p w14:paraId="32D7308D" w14:textId="775AC08C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Practicar </w:t>
      </w:r>
      <w:r w:rsidR="00DD785C">
        <w:rPr>
          <w:rFonts w:ascii="Calibri" w:hAnsi="Calibri"/>
          <w:color w:val="000000" w:themeColor="text1"/>
          <w:sz w:val="22"/>
          <w:szCs w:val="22"/>
        </w:rPr>
        <w:t>técnicas</w:t>
      </w:r>
      <w:r>
        <w:rPr>
          <w:rFonts w:ascii="Calibri" w:hAnsi="Calibri"/>
          <w:color w:val="000000" w:themeColor="text1"/>
          <w:sz w:val="22"/>
          <w:szCs w:val="22"/>
        </w:rPr>
        <w:t xml:space="preserve"> de comunicación, confianza y punto</w:t>
      </w:r>
      <w:r w:rsidR="004011C3">
        <w:rPr>
          <w:rFonts w:ascii="Calibri" w:hAnsi="Calibri"/>
          <w:color w:val="000000" w:themeColor="text1"/>
          <w:sz w:val="22"/>
          <w:szCs w:val="22"/>
        </w:rPr>
        <w:t>s</w:t>
      </w:r>
      <w:r>
        <w:rPr>
          <w:rFonts w:ascii="Calibri" w:hAnsi="Calibri"/>
          <w:color w:val="000000" w:themeColor="text1"/>
          <w:sz w:val="22"/>
          <w:szCs w:val="22"/>
        </w:rPr>
        <w:t xml:space="preserve"> de vista para utilizarlas en conversaciones de negociación. </w:t>
      </w:r>
      <w:r>
        <w:rPr>
          <w:rFonts w:ascii="Calibri" w:hAnsi="Calibri"/>
          <w:sz w:val="22"/>
          <w:szCs w:val="22"/>
        </w:rPr>
        <w:t xml:space="preserve"> </w:t>
      </w:r>
    </w:p>
    <w:p w14:paraId="3385DD44" w14:textId="7968D118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Ver una presentación sobre la gestión del estrés en las negociaciones.</w:t>
      </w:r>
    </w:p>
    <w:p w14:paraId="0A45006A" w14:textId="4A9E5395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Practicar habilidades para reducir el estrés y mantener la calma en las negociaciones.</w:t>
      </w:r>
    </w:p>
    <w:p w14:paraId="09B387B0" w14:textId="0A95864D" w:rsidR="0066536F" w:rsidRPr="00980B32" w:rsidRDefault="210434F7" w:rsidP="50201BB3">
      <w:pPr>
        <w:pStyle w:val="ListParagraph"/>
        <w:numPr>
          <w:ilvl w:val="0"/>
          <w:numId w:val="33"/>
        </w:numPr>
        <w:spacing w:after="12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Planificar los próximos pasos hacia la transferencia de una explotación agrícola o ganadera. </w:t>
      </w:r>
      <w:r>
        <w:rPr>
          <w:rFonts w:ascii="Calibri" w:hAnsi="Calibri"/>
          <w:sz w:val="22"/>
          <w:szCs w:val="22"/>
        </w:rPr>
        <w:t xml:space="preserve"> </w:t>
      </w:r>
    </w:p>
    <w:p w14:paraId="7166BE6C" w14:textId="6924AAC0" w:rsidR="0066536F" w:rsidRPr="00980B32" w:rsidRDefault="0066536F" w:rsidP="794AA43E">
      <w:pPr>
        <w:pStyle w:val="paragraph"/>
        <w:contextualSpacing/>
      </w:pPr>
    </w:p>
    <w:sectPr w:rsidR="0066536F" w:rsidRPr="00980B32" w:rsidSect="00300B0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1628" w14:textId="77777777" w:rsidR="00300B01" w:rsidRDefault="00300B01">
      <w:pPr>
        <w:spacing w:after="0"/>
      </w:pPr>
      <w:r>
        <w:separator/>
      </w:r>
    </w:p>
  </w:endnote>
  <w:endnote w:type="continuationSeparator" w:id="0">
    <w:p w14:paraId="4EA6AC1C" w14:textId="77777777" w:rsidR="00300B01" w:rsidRDefault="00300B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80C7" w14:textId="77777777" w:rsidR="00411AC1" w:rsidRPr="00411AC1" w:rsidRDefault="00675C89">
    <w:pPr>
      <w:pStyle w:val="Footer"/>
      <w:jc w:val="right"/>
      <w:rPr>
        <w:sz w:val="20"/>
        <w:szCs w:val="20"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74FC2D" wp14:editId="6F38DF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92628" cy="408432"/>
              <wp:effectExtent l="0" t="0" r="889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2"/>
                        <a:chOff x="-43544" y="22860"/>
                        <a:chExt cx="7192628" cy="408432"/>
                      </a:xfrm>
                    </wpg:grpSpPr>
                    <wps:wsp>
                      <wps:cNvPr id="4" name="Text Box 4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0FEDD4" w14:textId="6CB57325" w:rsidR="00675C89" w:rsidRDefault="00675C89" w:rsidP="00675C8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67781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/>
                      <wps:spPr>
                        <a:xfrm>
                          <a:off x="-43544" y="22860"/>
                          <a:ext cx="1938528" cy="26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E3352D" w14:textId="2777879C" w:rsidR="00675C89" w:rsidRPr="0078037A" w:rsidRDefault="001152D2" w:rsidP="00675C8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Módulo 5 | Plan de Aprendizaje 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Straight Connector 6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74FC2D" id="Group 3" o:spid="_x0000_s1030" style="position:absolute;left:0;text-align:left;margin-left:0;margin-top:0;width:566.35pt;height:32.15pt;z-index:251658240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7F0FEDD4" w14:textId="6CB57325" w:rsidR="00675C89" w:rsidRDefault="00675C89" w:rsidP="00675C8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67781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5" o:spid="_x0000_s1032" type="#_x0000_t202" style="position:absolute;left:-435;top:228;width:19384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75E3352D" w14:textId="2777879C" w:rsidR="00675C89" w:rsidRPr="0078037A" w:rsidRDefault="001152D2" w:rsidP="00675C8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Módulo 5 | Plan de Aprendizaje para los Estudiantes</w:t>
                      </w:r>
                    </w:p>
                  </w:txbxContent>
                </v:textbox>
              </v:shape>
              <v:line id="Straight Connector 6" o:spid="_x0000_s1033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</v:group>
          </w:pict>
        </mc:Fallback>
      </mc:AlternateContent>
    </w:r>
  </w:p>
  <w:p w14:paraId="07D35785" w14:textId="77777777" w:rsidR="00916F9A" w:rsidRPr="00411AC1" w:rsidRDefault="00675C89" w:rsidP="00675C89">
    <w:pPr>
      <w:pStyle w:val="Header"/>
      <w:jc w:val="center"/>
      <w:rPr>
        <w:sz w:val="20"/>
        <w:szCs w:val="20"/>
      </w:rPr>
    </w:pPr>
    <w:r>
      <w:rPr>
        <w:noProof/>
        <w:lang w:val="es-419" w:eastAsia="es-419" w:bidi="ar-SA"/>
      </w:rPr>
      <w:drawing>
        <wp:inline distT="0" distB="0" distL="0" distR="0" wp14:anchorId="32E67AB7" wp14:editId="73F00AC0">
          <wp:extent cx="1447989" cy="27559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BF82" w14:textId="77777777" w:rsidR="005D490A" w:rsidRDefault="005D490A" w:rsidP="005D490A">
    <w:pPr>
      <w:pStyle w:val="Footer"/>
      <w:jc w:val="center"/>
      <w:rPr>
        <w:noProof/>
      </w:rPr>
    </w:pPr>
    <w:r>
      <w:rPr>
        <w:rFonts w:ascii="Times New Roman" w:hAnsi="Times New Roman"/>
        <w:noProof/>
        <w:sz w:val="18"/>
        <w:szCs w:val="18"/>
        <w:lang w:val="es-419" w:eastAsia="es-419"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9BC2BF" wp14:editId="63537DF9">
              <wp:simplePos x="0" y="0"/>
              <wp:positionH relativeFrom="column">
                <wp:posOffset>-131805</wp:posOffset>
              </wp:positionH>
              <wp:positionV relativeFrom="paragraph">
                <wp:posOffset>28471</wp:posOffset>
              </wp:positionV>
              <wp:extent cx="7192628" cy="408433"/>
              <wp:effectExtent l="0" t="0" r="889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2628" cy="408433"/>
                        <a:chOff x="-43544" y="22859"/>
                        <a:chExt cx="7192628" cy="408433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4396740" y="38100"/>
                          <a:ext cx="2752344" cy="39319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A86512" w14:textId="684DF419" w:rsidR="005D490A" w:rsidRDefault="005D490A" w:rsidP="005D490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Página 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PAGE  \* Arabic  \* MERGEFORMAT </w:instrTex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C622F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952BD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5C622F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Text Box 17"/>
                      <wps:cNvSpPr txBox="1"/>
                      <wps:spPr>
                        <a:xfrm>
                          <a:off x="-43544" y="22859"/>
                          <a:ext cx="1938528" cy="40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C70797" w14:textId="43CBC607" w:rsidR="005D490A" w:rsidRPr="0078037A" w:rsidRDefault="003549A6" w:rsidP="005D490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Módulo 5 | Plan de Aprendizaje </w:t>
                            </w:r>
                            <w:r w:rsidR="00DD785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para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Straight Connector 18"/>
                      <wps:cNvCnPr/>
                      <wps:spPr>
                        <a:xfrm>
                          <a:off x="0" y="533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9BC2BF" id="Group 15" o:spid="_x0000_s1036" style="position:absolute;left:0;text-align:left;margin-left:-10.4pt;margin-top:2.25pt;width:566.35pt;height:32.15pt;z-index:251662336;mso-width-relative:margin;mso-height-relative:margin" coordorigin="-435,228" coordsize="71926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7" type="#_x0000_t202" style="position:absolute;left:43967;top:381;width:27523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50A86512" w14:textId="684DF419" w:rsidR="005D490A" w:rsidRDefault="005D490A" w:rsidP="005D490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Página 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PAGE  \* Arabic  \* MERGEFORMAT </w:instrTex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C622F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 w:rsidRPr="00952BD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de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instrText xml:space="preserve"> NUMPAGES 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separate"/>
                      </w:r>
                      <w:r w:rsidR="005C622F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 id="Text Box 17" o:spid="_x0000_s1038" type="#_x0000_t202" style="position:absolute;left:-435;top:228;width:19384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" stroked="f" strokeweight=".5pt">
                <v:textbox>
                  <w:txbxContent>
                    <w:p w14:paraId="42C70797" w14:textId="43CBC607" w:rsidR="005D490A" w:rsidRPr="0078037A" w:rsidRDefault="003549A6" w:rsidP="005D490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Módulo 5 | Plan de Aprendizaje </w:t>
                      </w:r>
                      <w:r w:rsidR="00DD785C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para los Estudiantes</w:t>
                      </w:r>
                    </w:p>
                  </w:txbxContent>
                </v:textbox>
              </v:shape>
              <v:line id="Straight Connector 18" o:spid="_x0000_s1039" style="position:absolute;visibility:visible;mso-wrap-style:square" from="0,533" to="60807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</v:group>
          </w:pict>
        </mc:Fallback>
      </mc:AlternateContent>
    </w:r>
  </w:p>
  <w:p w14:paraId="1DEBCA0D" w14:textId="77777777" w:rsidR="005D490A" w:rsidRDefault="005D490A" w:rsidP="005D490A">
    <w:pPr>
      <w:pStyle w:val="Footer"/>
      <w:jc w:val="center"/>
    </w:pPr>
    <w:r>
      <w:rPr>
        <w:noProof/>
        <w:lang w:val="es-419" w:eastAsia="es-419" w:bidi="ar-SA"/>
      </w:rPr>
      <w:drawing>
        <wp:inline distT="0" distB="0" distL="0" distR="0" wp14:anchorId="144D6870" wp14:editId="78AC3A32">
          <wp:extent cx="1447989" cy="27559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FTlogo_black_no tag_small-dj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12" cy="275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808F" w14:textId="77777777" w:rsidR="00300B01" w:rsidRDefault="00300B01">
      <w:pPr>
        <w:spacing w:after="0"/>
      </w:pPr>
      <w:r>
        <w:separator/>
      </w:r>
    </w:p>
  </w:footnote>
  <w:footnote w:type="continuationSeparator" w:id="0">
    <w:p w14:paraId="48C4F429" w14:textId="77777777" w:rsidR="00300B01" w:rsidRDefault="00300B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8A26" w14:textId="77777777" w:rsidR="00DC5A97" w:rsidRPr="00A547A1" w:rsidRDefault="00133193" w:rsidP="005D490A">
    <w:pPr>
      <w:tabs>
        <w:tab w:val="left" w:pos="6300"/>
        <w:tab w:val="left" w:pos="6330"/>
      </w:tabs>
      <w:rPr>
        <w:smallCaps/>
        <w:spacing w:val="10"/>
        <w:sz w:val="20"/>
        <w:szCs w:val="20"/>
      </w:rPr>
    </w:pPr>
    <w:r>
      <w:rPr>
        <w:rFonts w:ascii="Times New Roman" w:hAnsi="Times New Roman"/>
        <w:smallCaps/>
        <w:noProof/>
        <w:sz w:val="20"/>
        <w:szCs w:val="20"/>
        <w:lang w:val="es-419" w:eastAsia="es-419"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D234CAC" wp14:editId="1FE354CC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179820" cy="347472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9820" cy="347472"/>
                        <a:chOff x="0" y="0"/>
                        <a:chExt cx="6179820" cy="347472"/>
                      </a:xfrm>
                    </wpg:grpSpPr>
                    <wps:wsp>
                      <wps:cNvPr id="10" name="Text Box 10"/>
                      <wps:cNvSpPr txBox="1"/>
                      <wps:spPr>
                        <a:xfrm>
                          <a:off x="4442460" y="0"/>
                          <a:ext cx="1737360" cy="347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18222" w14:textId="77777777" w:rsidR="00133193" w:rsidRPr="00A547A1" w:rsidRDefault="00133193" w:rsidP="00133193">
                            <w:pPr>
                              <w:jc w:val="right"/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Capacitación en el Acceso a las Tierras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ext Box 11"/>
                      <wps:cNvSpPr txBox="1"/>
                      <wps:spPr>
                        <a:xfrm>
                          <a:off x="0" y="0"/>
                          <a:ext cx="2459736" cy="310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C69554" w14:textId="77777777" w:rsidR="00133193" w:rsidRPr="00A547A1" w:rsidRDefault="00133193" w:rsidP="00133193">
                            <w:pPr>
                              <w:rPr>
                                <w:smallCaps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ptab w:relativeTo="margin" w:alignment="left" w:leader="none"/>
                            </w:r>
                            <w:r>
                              <w:rPr>
                                <w:rFonts w:ascii="Times New Roman" w:hAnsi="Times New Roman"/>
                                <w:smallCaps/>
                                <w:sz w:val="20"/>
                                <w:szCs w:val="20"/>
                              </w:rPr>
                              <w:t>Tierras agrícolas para la próxima generación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Straight Connector 12"/>
                      <wps:cNvCnPr/>
                      <wps:spPr>
                        <a:xfrm>
                          <a:off x="38100" y="20574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34CAC" id="Group 2" o:spid="_x0000_s1026" style="position:absolute;margin-left:0;margin-top:5.25pt;width:486.6pt;height:27.35pt;z-index:251664384" coordsize="61798,3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44424;width:17374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14:paraId="02418222" w14:textId="77777777" w:rsidR="00133193" w:rsidRPr="00A547A1" w:rsidRDefault="00133193" w:rsidP="00133193">
                      <w:pPr>
                        <w:jc w:val="right"/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Capacitación en el Acceso a las Tierras</w:t>
                      </w:r>
                    </w:p>
                  </w:txbxContent>
                </v:textbox>
              </v:shape>
              <v:shape id="Text Box 11" o:spid="_x0000_s1028" type="#_x0000_t202" style="position:absolute;width:24597;height:3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<v:textbox>
                  <w:txbxContent>
                    <w:p w14:paraId="36C69554" w14:textId="77777777" w:rsidR="00133193" w:rsidRPr="00A547A1" w:rsidRDefault="00133193" w:rsidP="00133193">
                      <w:pPr>
                        <w:rPr>
                          <w:smallCaps/>
                          <w:spacing w:val="10"/>
                          <w:sz w:val="20"/>
                          <w:szCs w:val="20"/>
                        </w:rPr>
                      </w:pPr>
                      <w:r>
                        <w:ptab w:relativeTo="margin" w:alignment="left" w:leader="none"/>
                      </w:r>
                      <w:r>
                        <w:rPr>
                          <w:rFonts w:ascii="Times New Roman" w:hAnsi="Times New Roman"/>
                          <w:smallCaps/>
                          <w:sz w:val="20"/>
                          <w:szCs w:val="20"/>
                        </w:rPr>
                        <w:t>Tierras agrícolas para la próxima generación</w:t>
                      </w:r>
                    </w:p>
                  </w:txbxContent>
                </v:textbox>
              </v:shape>
              <v:line id="Straight Connector 12" o:spid="_x0000_s1029" style="position:absolute;visibility:visible;mso-wrap-style:square" from="381,2057" to="61188,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" strokecolor="windowText" strokeweight=".5pt"/>
            </v:group>
          </w:pict>
        </mc:Fallback>
      </mc:AlternateContent>
    </w:r>
    <w:r>
      <w:rPr>
        <w:smallCaps/>
        <w:sz w:val="20"/>
        <w:szCs w:val="20"/>
      </w:rPr>
      <w:tab/>
    </w:r>
    <w:r>
      <w:rPr>
        <w:smallCaps/>
        <w:sz w:val="20"/>
        <w:szCs w:val="20"/>
      </w:rPr>
      <w:tab/>
    </w:r>
  </w:p>
  <w:p w14:paraId="53D29B36" w14:textId="77777777" w:rsidR="00411AC1" w:rsidRDefault="00411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B52E" w14:textId="713C8EC0" w:rsidR="00A16B8B" w:rsidRDefault="00DD785C" w:rsidP="00A16B8B">
    <w:pPr>
      <w:pStyle w:val="Header"/>
    </w:pP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5A2406" wp14:editId="335E4D64">
              <wp:simplePos x="0" y="0"/>
              <wp:positionH relativeFrom="column">
                <wp:posOffset>3295135</wp:posOffset>
              </wp:positionH>
              <wp:positionV relativeFrom="paragraph">
                <wp:posOffset>-243015</wp:posOffset>
              </wp:positionV>
              <wp:extent cx="2887980" cy="503864"/>
              <wp:effectExtent l="0" t="0" r="762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7980" cy="50386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CB2BC5" w14:textId="4A5A9241" w:rsidR="00A16B8B" w:rsidRPr="00A547A1" w:rsidRDefault="001720A6" w:rsidP="00A16B8B">
                          <w:pPr>
                            <w:jc w:val="right"/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 xml:space="preserve">Plan de Estudios </w:t>
                          </w: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br/>
                            <w:t>Capacitación Sobre Transferencia de Tierras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5A240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left:0;text-align:left;margin-left:259.45pt;margin-top:-19.15pt;width:227.4pt;height:3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" fillcolor="window" stroked="f" strokeweight=".5pt">
              <v:textbox>
                <w:txbxContent>
                  <w:p w14:paraId="1DCB2BC5" w14:textId="4A5A9241" w:rsidR="00A16B8B" w:rsidRPr="00A547A1" w:rsidRDefault="001720A6" w:rsidP="00A16B8B">
                    <w:pPr>
                      <w:jc w:val="right"/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 xml:space="preserve">Plan de Estudios </w:t>
                    </w: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br/>
                      <w:t>Capacitación Sobre Transferencia de Tierras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705924" wp14:editId="3B3D5CC7">
              <wp:simplePos x="0" y="0"/>
              <wp:positionH relativeFrom="column">
                <wp:posOffset>0</wp:posOffset>
              </wp:positionH>
              <wp:positionV relativeFrom="paragraph">
                <wp:posOffset>-86497</wp:posOffset>
              </wp:positionV>
              <wp:extent cx="3212757" cy="310515"/>
              <wp:effectExtent l="0" t="0" r="6985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2757" cy="3105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5AEAC7" w14:textId="506CC2AB" w:rsidR="00A16B8B" w:rsidRPr="00A547A1" w:rsidRDefault="00A16B8B" w:rsidP="00A16B8B">
                          <w:pPr>
                            <w:rPr>
                              <w:smallCaps/>
                              <w:spacing w:val="1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mallCaps/>
                              <w:sz w:val="20"/>
                              <w:szCs w:val="20"/>
                            </w:rPr>
                            <w:t>Transición de las Tierras a Una Nueva Generación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705924" id="Text Box 19" o:spid="_x0000_s1035" type="#_x0000_t202" style="position:absolute;left:0;text-align:left;margin-left:0;margin-top:-6.8pt;width:252.95pt;height:24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" fillcolor="window" stroked="f" strokeweight=".5pt">
              <v:textbox>
                <w:txbxContent>
                  <w:p w14:paraId="165AEAC7" w14:textId="506CC2AB" w:rsidR="00A16B8B" w:rsidRPr="00A547A1" w:rsidRDefault="00A16B8B" w:rsidP="00A16B8B">
                    <w:pPr>
                      <w:rPr>
                        <w:smallCaps/>
                        <w:spacing w:val="1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mallCaps/>
                        <w:sz w:val="20"/>
                        <w:szCs w:val="20"/>
                      </w:rPr>
                      <w:t>Transición de las Tierras a Una Nueva Generación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419" w:eastAsia="es-419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699709" wp14:editId="69AAC379">
              <wp:simplePos x="0" y="0"/>
              <wp:positionH relativeFrom="column">
                <wp:posOffset>38101</wp:posOffset>
              </wp:positionH>
              <wp:positionV relativeFrom="paragraph">
                <wp:posOffset>119243</wp:posOffset>
              </wp:positionV>
              <wp:extent cx="6080760" cy="0"/>
              <wp:effectExtent l="0" t="0" r="34290" b="1905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07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12494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9.4pt" to="481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" strokecolor="windowText" strokeweight=".5pt"/>
          </w:pict>
        </mc:Fallback>
      </mc:AlternateContent>
    </w:r>
  </w:p>
  <w:p w14:paraId="62DC8C01" w14:textId="52B5B153" w:rsidR="005D490A" w:rsidRDefault="005D4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1C18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9A4E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6CD1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22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A497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B2C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47C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AE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4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5A2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0594"/>
    <w:multiLevelType w:val="hybridMultilevel"/>
    <w:tmpl w:val="63F2AEC8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302CE"/>
    <w:multiLevelType w:val="hybridMultilevel"/>
    <w:tmpl w:val="A292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B6B22"/>
    <w:multiLevelType w:val="hybridMultilevel"/>
    <w:tmpl w:val="AE1E5A1C"/>
    <w:lvl w:ilvl="0" w:tplc="1A70A8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5EAC54" w:tentative="1">
      <w:start w:val="1"/>
      <w:numFmt w:val="lowerLetter"/>
      <w:lvlText w:val="%2."/>
      <w:lvlJc w:val="left"/>
      <w:pPr>
        <w:ind w:left="1440" w:hanging="360"/>
      </w:pPr>
    </w:lvl>
    <w:lvl w:ilvl="2" w:tplc="BB404046" w:tentative="1">
      <w:start w:val="1"/>
      <w:numFmt w:val="lowerRoman"/>
      <w:lvlText w:val="%3."/>
      <w:lvlJc w:val="right"/>
      <w:pPr>
        <w:ind w:left="2160" w:hanging="180"/>
      </w:pPr>
    </w:lvl>
    <w:lvl w:ilvl="3" w:tplc="3F8C4D2E" w:tentative="1">
      <w:start w:val="1"/>
      <w:numFmt w:val="decimal"/>
      <w:lvlText w:val="%4."/>
      <w:lvlJc w:val="left"/>
      <w:pPr>
        <w:ind w:left="2880" w:hanging="360"/>
      </w:pPr>
    </w:lvl>
    <w:lvl w:ilvl="4" w:tplc="61C63F34" w:tentative="1">
      <w:start w:val="1"/>
      <w:numFmt w:val="lowerLetter"/>
      <w:lvlText w:val="%5."/>
      <w:lvlJc w:val="left"/>
      <w:pPr>
        <w:ind w:left="3600" w:hanging="360"/>
      </w:pPr>
    </w:lvl>
    <w:lvl w:ilvl="5" w:tplc="0EB6B8D0" w:tentative="1">
      <w:start w:val="1"/>
      <w:numFmt w:val="lowerRoman"/>
      <w:lvlText w:val="%6."/>
      <w:lvlJc w:val="right"/>
      <w:pPr>
        <w:ind w:left="4320" w:hanging="180"/>
      </w:pPr>
    </w:lvl>
    <w:lvl w:ilvl="6" w:tplc="90221196" w:tentative="1">
      <w:start w:val="1"/>
      <w:numFmt w:val="decimal"/>
      <w:lvlText w:val="%7."/>
      <w:lvlJc w:val="left"/>
      <w:pPr>
        <w:ind w:left="5040" w:hanging="360"/>
      </w:pPr>
    </w:lvl>
    <w:lvl w:ilvl="7" w:tplc="0A386BB2" w:tentative="1">
      <w:start w:val="1"/>
      <w:numFmt w:val="lowerLetter"/>
      <w:lvlText w:val="%8."/>
      <w:lvlJc w:val="left"/>
      <w:pPr>
        <w:ind w:left="5760" w:hanging="360"/>
      </w:pPr>
    </w:lvl>
    <w:lvl w:ilvl="8" w:tplc="24B4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B6B23"/>
    <w:multiLevelType w:val="hybridMultilevel"/>
    <w:tmpl w:val="0C7B6B23"/>
    <w:lvl w:ilvl="0" w:tplc="45BA4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BE63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9012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C1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F8A8A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83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5A15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30E7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360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C7B6B24"/>
    <w:multiLevelType w:val="hybridMultilevel"/>
    <w:tmpl w:val="0C7B6B24"/>
    <w:lvl w:ilvl="0" w:tplc="14F6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830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0AFF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8E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AF3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6E335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E7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677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D48D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7B6B25"/>
    <w:multiLevelType w:val="hybridMultilevel"/>
    <w:tmpl w:val="0C7B6B25"/>
    <w:lvl w:ilvl="0" w:tplc="8A3A6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2C2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F617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85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B25B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A8AD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C9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6F5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678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B6B26"/>
    <w:multiLevelType w:val="hybridMultilevel"/>
    <w:tmpl w:val="0C7B6B26"/>
    <w:lvl w:ilvl="0" w:tplc="D94E11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AAAE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103E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E1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33D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C896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40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6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5EB8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257A0B"/>
    <w:multiLevelType w:val="hybridMultilevel"/>
    <w:tmpl w:val="BA8AE7A2"/>
    <w:lvl w:ilvl="0" w:tplc="AEB8648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515845"/>
    <w:multiLevelType w:val="hybridMultilevel"/>
    <w:tmpl w:val="22FC83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A02D0"/>
    <w:multiLevelType w:val="hybridMultilevel"/>
    <w:tmpl w:val="921CD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32CF9"/>
    <w:multiLevelType w:val="hybridMultilevel"/>
    <w:tmpl w:val="1B24B0A8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8640"/>
        </w:tabs>
        <w:ind w:left="864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9360"/>
        </w:tabs>
        <w:ind w:left="9360" w:hanging="360"/>
      </w:pPr>
      <w:rPr>
        <w:rFonts w:ascii="Arial" w:hAnsi="Arial" w:hint="default"/>
      </w:rPr>
    </w:lvl>
  </w:abstractNum>
  <w:abstractNum w:abstractNumId="21" w15:restartNumberingAfterBreak="0">
    <w:nsid w:val="378642A7"/>
    <w:multiLevelType w:val="hybridMultilevel"/>
    <w:tmpl w:val="939E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6FA66"/>
    <w:multiLevelType w:val="hybridMultilevel"/>
    <w:tmpl w:val="2A987FF0"/>
    <w:lvl w:ilvl="0" w:tplc="9D4AB000">
      <w:start w:val="1"/>
      <w:numFmt w:val="decimal"/>
      <w:lvlText w:val="%1."/>
      <w:lvlJc w:val="left"/>
      <w:pPr>
        <w:ind w:left="720" w:hanging="360"/>
      </w:pPr>
    </w:lvl>
    <w:lvl w:ilvl="1" w:tplc="63B477BC">
      <w:start w:val="1"/>
      <w:numFmt w:val="lowerLetter"/>
      <w:lvlText w:val="%2."/>
      <w:lvlJc w:val="left"/>
      <w:pPr>
        <w:ind w:left="1440" w:hanging="360"/>
      </w:pPr>
    </w:lvl>
    <w:lvl w:ilvl="2" w:tplc="D21C1624">
      <w:start w:val="1"/>
      <w:numFmt w:val="lowerRoman"/>
      <w:lvlText w:val="%3."/>
      <w:lvlJc w:val="right"/>
      <w:pPr>
        <w:ind w:left="2160" w:hanging="180"/>
      </w:pPr>
    </w:lvl>
    <w:lvl w:ilvl="3" w:tplc="A8960E5E">
      <w:start w:val="1"/>
      <w:numFmt w:val="decimal"/>
      <w:lvlText w:val="%4."/>
      <w:lvlJc w:val="left"/>
      <w:pPr>
        <w:ind w:left="2880" w:hanging="360"/>
      </w:pPr>
    </w:lvl>
    <w:lvl w:ilvl="4" w:tplc="A6F230BA">
      <w:start w:val="1"/>
      <w:numFmt w:val="lowerLetter"/>
      <w:lvlText w:val="%5."/>
      <w:lvlJc w:val="left"/>
      <w:pPr>
        <w:ind w:left="3600" w:hanging="360"/>
      </w:pPr>
    </w:lvl>
    <w:lvl w:ilvl="5" w:tplc="956E459A">
      <w:start w:val="1"/>
      <w:numFmt w:val="lowerRoman"/>
      <w:lvlText w:val="%6."/>
      <w:lvlJc w:val="right"/>
      <w:pPr>
        <w:ind w:left="4320" w:hanging="180"/>
      </w:pPr>
    </w:lvl>
    <w:lvl w:ilvl="6" w:tplc="ADCAC280">
      <w:start w:val="1"/>
      <w:numFmt w:val="decimal"/>
      <w:lvlText w:val="%7."/>
      <w:lvlJc w:val="left"/>
      <w:pPr>
        <w:ind w:left="5040" w:hanging="360"/>
      </w:pPr>
    </w:lvl>
    <w:lvl w:ilvl="7" w:tplc="3E3CCCBA">
      <w:start w:val="1"/>
      <w:numFmt w:val="lowerLetter"/>
      <w:lvlText w:val="%8."/>
      <w:lvlJc w:val="left"/>
      <w:pPr>
        <w:ind w:left="5760" w:hanging="360"/>
      </w:pPr>
    </w:lvl>
    <w:lvl w:ilvl="8" w:tplc="8A52EC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510A5"/>
    <w:multiLevelType w:val="hybridMultilevel"/>
    <w:tmpl w:val="0D8CF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4DAF"/>
    <w:multiLevelType w:val="hybridMultilevel"/>
    <w:tmpl w:val="3ED27C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323BD7"/>
    <w:multiLevelType w:val="hybridMultilevel"/>
    <w:tmpl w:val="C72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47282"/>
    <w:multiLevelType w:val="hybridMultilevel"/>
    <w:tmpl w:val="5874E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91AA7"/>
    <w:multiLevelType w:val="hybridMultilevel"/>
    <w:tmpl w:val="EFA07E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251E0"/>
    <w:multiLevelType w:val="hybridMultilevel"/>
    <w:tmpl w:val="83A6D872"/>
    <w:lvl w:ilvl="0" w:tplc="FFB67A4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E6F8A"/>
    <w:multiLevelType w:val="hybridMultilevel"/>
    <w:tmpl w:val="F6E08D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21A45"/>
    <w:multiLevelType w:val="hybridMultilevel"/>
    <w:tmpl w:val="25268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A6E18"/>
    <w:multiLevelType w:val="hybridMultilevel"/>
    <w:tmpl w:val="344EF2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46DC8"/>
    <w:multiLevelType w:val="hybridMultilevel"/>
    <w:tmpl w:val="A77A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7F45"/>
    <w:multiLevelType w:val="hybridMultilevel"/>
    <w:tmpl w:val="AFD4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A4BFD"/>
    <w:multiLevelType w:val="hybridMultilevel"/>
    <w:tmpl w:val="B5C61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229983">
    <w:abstractNumId w:val="22"/>
  </w:num>
  <w:num w:numId="2" w16cid:durableId="1959407508">
    <w:abstractNumId w:val="9"/>
  </w:num>
  <w:num w:numId="3" w16cid:durableId="441799399">
    <w:abstractNumId w:val="12"/>
  </w:num>
  <w:num w:numId="4" w16cid:durableId="1259175315">
    <w:abstractNumId w:val="7"/>
  </w:num>
  <w:num w:numId="5" w16cid:durableId="136580148">
    <w:abstractNumId w:val="6"/>
  </w:num>
  <w:num w:numId="6" w16cid:durableId="1731461967">
    <w:abstractNumId w:val="5"/>
  </w:num>
  <w:num w:numId="7" w16cid:durableId="1771008804">
    <w:abstractNumId w:val="4"/>
  </w:num>
  <w:num w:numId="8" w16cid:durableId="587157342">
    <w:abstractNumId w:val="8"/>
  </w:num>
  <w:num w:numId="9" w16cid:durableId="247345278">
    <w:abstractNumId w:val="3"/>
  </w:num>
  <w:num w:numId="10" w16cid:durableId="835414101">
    <w:abstractNumId w:val="2"/>
  </w:num>
  <w:num w:numId="11" w16cid:durableId="1320840987">
    <w:abstractNumId w:val="1"/>
  </w:num>
  <w:num w:numId="12" w16cid:durableId="1102997768">
    <w:abstractNumId w:val="0"/>
  </w:num>
  <w:num w:numId="13" w16cid:durableId="2027704521">
    <w:abstractNumId w:val="13"/>
  </w:num>
  <w:num w:numId="14" w16cid:durableId="162822227">
    <w:abstractNumId w:val="14"/>
  </w:num>
  <w:num w:numId="15" w16cid:durableId="1532496984">
    <w:abstractNumId w:val="15"/>
  </w:num>
  <w:num w:numId="16" w16cid:durableId="1098672966">
    <w:abstractNumId w:val="16"/>
  </w:num>
  <w:num w:numId="17" w16cid:durableId="2050688379">
    <w:abstractNumId w:val="11"/>
  </w:num>
  <w:num w:numId="18" w16cid:durableId="146243112">
    <w:abstractNumId w:val="30"/>
  </w:num>
  <w:num w:numId="19" w16cid:durableId="2029066802">
    <w:abstractNumId w:val="25"/>
  </w:num>
  <w:num w:numId="20" w16cid:durableId="336150478">
    <w:abstractNumId w:val="33"/>
  </w:num>
  <w:num w:numId="21" w16cid:durableId="953630988">
    <w:abstractNumId w:val="17"/>
  </w:num>
  <w:num w:numId="22" w16cid:durableId="337512099">
    <w:abstractNumId w:val="10"/>
  </w:num>
  <w:num w:numId="23" w16cid:durableId="2062777478">
    <w:abstractNumId w:val="28"/>
  </w:num>
  <w:num w:numId="24" w16cid:durableId="1003047104">
    <w:abstractNumId w:val="21"/>
  </w:num>
  <w:num w:numId="25" w16cid:durableId="221717520">
    <w:abstractNumId w:val="24"/>
  </w:num>
  <w:num w:numId="26" w16cid:durableId="92020635">
    <w:abstractNumId w:val="26"/>
  </w:num>
  <w:num w:numId="27" w16cid:durableId="1586919553">
    <w:abstractNumId w:val="32"/>
  </w:num>
  <w:num w:numId="28" w16cid:durableId="1795563934">
    <w:abstractNumId w:val="23"/>
  </w:num>
  <w:num w:numId="29" w16cid:durableId="1802380937">
    <w:abstractNumId w:val="19"/>
  </w:num>
  <w:num w:numId="30" w16cid:durableId="1375152578">
    <w:abstractNumId w:val="20"/>
  </w:num>
  <w:num w:numId="31" w16cid:durableId="947077623">
    <w:abstractNumId w:val="27"/>
  </w:num>
  <w:num w:numId="32" w16cid:durableId="1570262329">
    <w:abstractNumId w:val="29"/>
  </w:num>
  <w:num w:numId="33" w16cid:durableId="1066684469">
    <w:abstractNumId w:val="31"/>
  </w:num>
  <w:num w:numId="34" w16cid:durableId="1578633347">
    <w:abstractNumId w:val="18"/>
  </w:num>
  <w:num w:numId="35" w16cid:durableId="10372419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0"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0tTA2MzMwMTKyNDZR0lEKTi0uzszPAykwrAUAvMVMEiwAAAA="/>
  </w:docVars>
  <w:rsids>
    <w:rsidRoot w:val="00916F9A"/>
    <w:rsid w:val="00010FE0"/>
    <w:rsid w:val="0002429D"/>
    <w:rsid w:val="00026E83"/>
    <w:rsid w:val="00027729"/>
    <w:rsid w:val="000471C9"/>
    <w:rsid w:val="00053D96"/>
    <w:rsid w:val="00055C52"/>
    <w:rsid w:val="00056CF4"/>
    <w:rsid w:val="000679EA"/>
    <w:rsid w:val="00067B9A"/>
    <w:rsid w:val="0007474C"/>
    <w:rsid w:val="00086087"/>
    <w:rsid w:val="0009673B"/>
    <w:rsid w:val="000A5245"/>
    <w:rsid w:val="000B1485"/>
    <w:rsid w:val="000F536C"/>
    <w:rsid w:val="001130CC"/>
    <w:rsid w:val="001152D2"/>
    <w:rsid w:val="0012118B"/>
    <w:rsid w:val="00133193"/>
    <w:rsid w:val="00134B41"/>
    <w:rsid w:val="001547E4"/>
    <w:rsid w:val="001720A6"/>
    <w:rsid w:val="00176C49"/>
    <w:rsid w:val="00184299"/>
    <w:rsid w:val="001A0CB5"/>
    <w:rsid w:val="001A1BCE"/>
    <w:rsid w:val="001A232D"/>
    <w:rsid w:val="001B3A0B"/>
    <w:rsid w:val="001C7589"/>
    <w:rsid w:val="001D0B13"/>
    <w:rsid w:val="001D1B64"/>
    <w:rsid w:val="001E46FD"/>
    <w:rsid w:val="001F4480"/>
    <w:rsid w:val="00202A5B"/>
    <w:rsid w:val="002051DE"/>
    <w:rsid w:val="00205D22"/>
    <w:rsid w:val="002338D5"/>
    <w:rsid w:val="00242A65"/>
    <w:rsid w:val="002471B6"/>
    <w:rsid w:val="00247712"/>
    <w:rsid w:val="00256E89"/>
    <w:rsid w:val="00263247"/>
    <w:rsid w:val="002A67F9"/>
    <w:rsid w:val="002A7318"/>
    <w:rsid w:val="002C7BAF"/>
    <w:rsid w:val="002F358F"/>
    <w:rsid w:val="002F48EA"/>
    <w:rsid w:val="00300B01"/>
    <w:rsid w:val="00321FEE"/>
    <w:rsid w:val="00333D26"/>
    <w:rsid w:val="0033466E"/>
    <w:rsid w:val="00336518"/>
    <w:rsid w:val="00337A2B"/>
    <w:rsid w:val="00352892"/>
    <w:rsid w:val="003538D4"/>
    <w:rsid w:val="00353F0C"/>
    <w:rsid w:val="003549A6"/>
    <w:rsid w:val="0036583D"/>
    <w:rsid w:val="00374229"/>
    <w:rsid w:val="003845AA"/>
    <w:rsid w:val="00390ABF"/>
    <w:rsid w:val="00394804"/>
    <w:rsid w:val="003D1EEF"/>
    <w:rsid w:val="003D4226"/>
    <w:rsid w:val="003D6FA3"/>
    <w:rsid w:val="003F43B1"/>
    <w:rsid w:val="004011C3"/>
    <w:rsid w:val="00407B07"/>
    <w:rsid w:val="00411AC1"/>
    <w:rsid w:val="00425257"/>
    <w:rsid w:val="004460B1"/>
    <w:rsid w:val="00461A43"/>
    <w:rsid w:val="00475A41"/>
    <w:rsid w:val="00492F6E"/>
    <w:rsid w:val="004B4DF0"/>
    <w:rsid w:val="004B7888"/>
    <w:rsid w:val="004D5635"/>
    <w:rsid w:val="004D5ECE"/>
    <w:rsid w:val="004E2704"/>
    <w:rsid w:val="0050547A"/>
    <w:rsid w:val="005164D0"/>
    <w:rsid w:val="005209E9"/>
    <w:rsid w:val="005344C8"/>
    <w:rsid w:val="0054589C"/>
    <w:rsid w:val="005573FE"/>
    <w:rsid w:val="00561957"/>
    <w:rsid w:val="00564DFD"/>
    <w:rsid w:val="00587405"/>
    <w:rsid w:val="0059102B"/>
    <w:rsid w:val="00595D7D"/>
    <w:rsid w:val="005A091D"/>
    <w:rsid w:val="005A525F"/>
    <w:rsid w:val="005A65C9"/>
    <w:rsid w:val="005B6BD1"/>
    <w:rsid w:val="005C114F"/>
    <w:rsid w:val="005C622F"/>
    <w:rsid w:val="005D490A"/>
    <w:rsid w:val="005F021C"/>
    <w:rsid w:val="006132F1"/>
    <w:rsid w:val="00614581"/>
    <w:rsid w:val="00656CA7"/>
    <w:rsid w:val="0066094C"/>
    <w:rsid w:val="0066536F"/>
    <w:rsid w:val="006660BA"/>
    <w:rsid w:val="00675C89"/>
    <w:rsid w:val="00677815"/>
    <w:rsid w:val="00692EA3"/>
    <w:rsid w:val="006A67A9"/>
    <w:rsid w:val="006D0687"/>
    <w:rsid w:val="006E64EC"/>
    <w:rsid w:val="00706248"/>
    <w:rsid w:val="0072127D"/>
    <w:rsid w:val="00726D18"/>
    <w:rsid w:val="0076326F"/>
    <w:rsid w:val="0077261A"/>
    <w:rsid w:val="007821F1"/>
    <w:rsid w:val="007928FE"/>
    <w:rsid w:val="007C1449"/>
    <w:rsid w:val="007E6FA1"/>
    <w:rsid w:val="007F2F7C"/>
    <w:rsid w:val="007F66DD"/>
    <w:rsid w:val="00813890"/>
    <w:rsid w:val="00825836"/>
    <w:rsid w:val="00847FE8"/>
    <w:rsid w:val="00850525"/>
    <w:rsid w:val="008659E9"/>
    <w:rsid w:val="008713E4"/>
    <w:rsid w:val="00871B01"/>
    <w:rsid w:val="00895081"/>
    <w:rsid w:val="00896328"/>
    <w:rsid w:val="008D1AD7"/>
    <w:rsid w:val="00903CA7"/>
    <w:rsid w:val="00916F9A"/>
    <w:rsid w:val="0092109C"/>
    <w:rsid w:val="009450DD"/>
    <w:rsid w:val="0095693F"/>
    <w:rsid w:val="00970C76"/>
    <w:rsid w:val="00980B32"/>
    <w:rsid w:val="00980C5B"/>
    <w:rsid w:val="00981A5C"/>
    <w:rsid w:val="0099193E"/>
    <w:rsid w:val="00994B1C"/>
    <w:rsid w:val="009B26DA"/>
    <w:rsid w:val="009C29D4"/>
    <w:rsid w:val="009D30EB"/>
    <w:rsid w:val="009F1B59"/>
    <w:rsid w:val="009F2BDB"/>
    <w:rsid w:val="00A03495"/>
    <w:rsid w:val="00A16B8B"/>
    <w:rsid w:val="00A24597"/>
    <w:rsid w:val="00A55857"/>
    <w:rsid w:val="00A56847"/>
    <w:rsid w:val="00A710E8"/>
    <w:rsid w:val="00A71D62"/>
    <w:rsid w:val="00A82DF3"/>
    <w:rsid w:val="00A879C5"/>
    <w:rsid w:val="00A926A4"/>
    <w:rsid w:val="00AC5FA1"/>
    <w:rsid w:val="00B035D5"/>
    <w:rsid w:val="00B20201"/>
    <w:rsid w:val="00B23495"/>
    <w:rsid w:val="00B52B36"/>
    <w:rsid w:val="00B56B84"/>
    <w:rsid w:val="00B648C7"/>
    <w:rsid w:val="00B73BAE"/>
    <w:rsid w:val="00B74FEC"/>
    <w:rsid w:val="00B82698"/>
    <w:rsid w:val="00BB2643"/>
    <w:rsid w:val="00BB4FDB"/>
    <w:rsid w:val="00BC58BB"/>
    <w:rsid w:val="00BD74A2"/>
    <w:rsid w:val="00BE08AA"/>
    <w:rsid w:val="00BE1000"/>
    <w:rsid w:val="00BF2572"/>
    <w:rsid w:val="00BF36C2"/>
    <w:rsid w:val="00C117A6"/>
    <w:rsid w:val="00C778AC"/>
    <w:rsid w:val="00C90EF2"/>
    <w:rsid w:val="00CA2647"/>
    <w:rsid w:val="00CC535D"/>
    <w:rsid w:val="00CF41F8"/>
    <w:rsid w:val="00CF437B"/>
    <w:rsid w:val="00D169A4"/>
    <w:rsid w:val="00D16E59"/>
    <w:rsid w:val="00D5134A"/>
    <w:rsid w:val="00D5188C"/>
    <w:rsid w:val="00D56457"/>
    <w:rsid w:val="00D606B6"/>
    <w:rsid w:val="00D778C5"/>
    <w:rsid w:val="00D8098A"/>
    <w:rsid w:val="00D901E3"/>
    <w:rsid w:val="00DA1DB5"/>
    <w:rsid w:val="00DA5B77"/>
    <w:rsid w:val="00DC5435"/>
    <w:rsid w:val="00DC5A97"/>
    <w:rsid w:val="00DD0479"/>
    <w:rsid w:val="00DD785C"/>
    <w:rsid w:val="00DE1033"/>
    <w:rsid w:val="00DF28AE"/>
    <w:rsid w:val="00E23220"/>
    <w:rsid w:val="00E26998"/>
    <w:rsid w:val="00E47156"/>
    <w:rsid w:val="00E548B3"/>
    <w:rsid w:val="00E600F9"/>
    <w:rsid w:val="00E612B8"/>
    <w:rsid w:val="00E816E3"/>
    <w:rsid w:val="00E93FF1"/>
    <w:rsid w:val="00E9728E"/>
    <w:rsid w:val="00EB2FC9"/>
    <w:rsid w:val="00ED14AD"/>
    <w:rsid w:val="00EF4D00"/>
    <w:rsid w:val="00F05C8E"/>
    <w:rsid w:val="00F34A04"/>
    <w:rsid w:val="00F34D17"/>
    <w:rsid w:val="00F46DEE"/>
    <w:rsid w:val="00F51C52"/>
    <w:rsid w:val="00F51D34"/>
    <w:rsid w:val="00F81F73"/>
    <w:rsid w:val="00F93BDC"/>
    <w:rsid w:val="00FA3A31"/>
    <w:rsid w:val="00FB4A43"/>
    <w:rsid w:val="00FC1861"/>
    <w:rsid w:val="00FC4B84"/>
    <w:rsid w:val="00FD3C08"/>
    <w:rsid w:val="00FF333C"/>
    <w:rsid w:val="06393429"/>
    <w:rsid w:val="122394AA"/>
    <w:rsid w:val="210434F7"/>
    <w:rsid w:val="32C0CB35"/>
    <w:rsid w:val="34F933F1"/>
    <w:rsid w:val="3DB440CA"/>
    <w:rsid w:val="3F788E85"/>
    <w:rsid w:val="4464379F"/>
    <w:rsid w:val="50201BB3"/>
    <w:rsid w:val="65C1370F"/>
    <w:rsid w:val="794AA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34050"/>
  <w15:docId w15:val="{4E11D38F-56C4-4401-A73C-9612F37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10" w:unhideWhenUsed="1" w:qFormat="1"/>
    <w:lsdException w:name="heading 9" w:semiHidden="1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3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1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7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31E"/>
    <w:rPr>
      <w:rFonts w:asciiTheme="minorHAnsi" w:eastAsiaTheme="minorEastAsia" w:hAnsiTheme="minorHAnsi"/>
      <w:lang w:bidi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1E631E"/>
    <w:pPr>
      <w:spacing w:after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1E631E"/>
    <w:pPr>
      <w:spacing w:before="240" w:after="0"/>
      <w:outlineLvl w:val="1"/>
    </w:pPr>
    <w:rPr>
      <w:rFonts w:ascii="Arial" w:hAnsi="Arial" w:cs="Arial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1E631E"/>
    <w:pPr>
      <w:spacing w:before="240"/>
      <w:outlineLvl w:val="2"/>
    </w:pPr>
    <w:rPr>
      <w:rFonts w:ascii="Arial" w:hAnsi="Arial" w:cs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6"/>
    <w:qFormat/>
    <w:rsid w:val="001E631E"/>
    <w:pPr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6"/>
    <w:qFormat/>
    <w:rsid w:val="001E631E"/>
    <w:pPr>
      <w:spacing w:before="120" w:after="60"/>
      <w:outlineLvl w:val="4"/>
    </w:pPr>
    <w:rPr>
      <w:rFonts w:ascii="Arial" w:hAnsi="Arial" w:cs="Arial"/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7"/>
    <w:qFormat/>
    <w:rsid w:val="001E631E"/>
    <w:pPr>
      <w:spacing w:before="120" w:after="0"/>
      <w:outlineLvl w:val="5"/>
    </w:pPr>
    <w:rPr>
      <w:rFonts w:ascii="Arial" w:eastAsiaTheme="majorEastAsia" w:hAnsi="Arial" w:cstheme="majorBidi"/>
      <w:b/>
      <w:iCs/>
      <w:lang w:bidi="ar-SA"/>
    </w:rPr>
  </w:style>
  <w:style w:type="paragraph" w:styleId="Heading7">
    <w:name w:val="heading 7"/>
    <w:basedOn w:val="Normal"/>
    <w:next w:val="Normal"/>
    <w:link w:val="Heading7Char"/>
    <w:uiPriority w:val="8"/>
    <w:qFormat/>
    <w:rsid w:val="00195D6B"/>
    <w:pPr>
      <w:spacing w:before="240"/>
      <w:outlineLvl w:val="6"/>
    </w:pPr>
    <w:rPr>
      <w:rFonts w:ascii="Arial" w:eastAsiaTheme="majorEastAsia" w:hAnsi="Arial" w:cstheme="majorBidi"/>
      <w:b/>
      <w:iCs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E631E"/>
    <w:pPr>
      <w:spacing w:after="60"/>
      <w:outlineLvl w:val="7"/>
    </w:pPr>
    <w:rPr>
      <w:rFonts w:ascii="Arial" w:eastAsiaTheme="majorEastAsia" w:hAnsi="Arial" w:cstheme="majorBidi"/>
      <w:b/>
      <w:i/>
      <w:color w:val="404040" w:themeColor="text1" w:themeTint="BF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10"/>
    <w:qFormat/>
    <w:rsid w:val="001E631E"/>
    <w:pPr>
      <w:spacing w:before="120" w:after="0"/>
      <w:outlineLvl w:val="8"/>
    </w:pPr>
    <w:rPr>
      <w:rFonts w:ascii="Arial" w:eastAsiaTheme="majorEastAsia" w:hAnsi="Arial" w:cstheme="majorBidi"/>
      <w:b/>
      <w:iCs/>
      <w:color w:val="404040" w:themeColor="text1" w:themeTint="BF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C539A"/>
    <w:pPr>
      <w:spacing w:before="120"/>
    </w:pPr>
    <w:rPr>
      <w:rFonts w:ascii="Arial" w:eastAsiaTheme="majorEastAsia" w:hAnsi="Arial" w:cstheme="majorBidi"/>
      <w:b/>
      <w:kern w:val="28"/>
      <w:sz w:val="36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C539A"/>
    <w:rPr>
      <w:rFonts w:eastAsiaTheme="majorEastAsia" w:cstheme="majorBidi"/>
      <w:b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1E631E"/>
    <w:pPr>
      <w:numPr>
        <w:ilvl w:val="1"/>
      </w:numPr>
      <w:spacing w:before="120"/>
      <w:outlineLvl w:val="0"/>
    </w:pPr>
    <w:rPr>
      <w:rFonts w:ascii="Arial" w:eastAsiaTheme="majorEastAsia" w:hAnsi="Arial" w:cstheme="majorBidi"/>
      <w:iCs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3"/>
    <w:rsid w:val="001E631E"/>
    <w:rPr>
      <w:rFonts w:eastAsiaTheme="majorEastAsia" w:cstheme="majorBidi"/>
      <w:iCs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1E631E"/>
    <w:rPr>
      <w:rFonts w:eastAsiaTheme="minorEastAsia" w:cs="Arial"/>
      <w:b/>
      <w:sz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3"/>
    <w:rsid w:val="001E631E"/>
    <w:rPr>
      <w:rFonts w:eastAsiaTheme="minorEastAsia" w:cs="Arial"/>
      <w:b/>
      <w:sz w:val="24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uiPriority w:val="4"/>
    <w:rsid w:val="001E631E"/>
    <w:rPr>
      <w:rFonts w:eastAsiaTheme="minorEastAsia" w:cs="Arial"/>
      <w:b/>
      <w:sz w:val="24"/>
      <w:lang w:bidi="en-US"/>
    </w:rPr>
  </w:style>
  <w:style w:type="table" w:styleId="TableGrid">
    <w:name w:val="Table Grid"/>
    <w:basedOn w:val="TableNormal"/>
    <w:rsid w:val="0073260A"/>
    <w:pPr>
      <w:spacing w:after="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6"/>
    <w:rsid w:val="001E631E"/>
    <w:rPr>
      <w:rFonts w:eastAsiaTheme="minorEastAsia" w:cs="Arial"/>
      <w:b/>
      <w:lang w:bidi="en-US"/>
    </w:rPr>
  </w:style>
  <w:style w:type="character" w:customStyle="1" w:styleId="Heading5Char">
    <w:name w:val="Heading 5 Char"/>
    <w:basedOn w:val="DefaultParagraphFont"/>
    <w:link w:val="Heading5"/>
    <w:uiPriority w:val="6"/>
    <w:rsid w:val="001E631E"/>
    <w:rPr>
      <w:rFonts w:eastAsiaTheme="minorEastAsia" w:cs="Arial"/>
      <w:i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7"/>
    <w:rsid w:val="001E631E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8"/>
    <w:rsid w:val="00195D6B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E631E"/>
    <w:rPr>
      <w:rFonts w:eastAsiaTheme="majorEastAsia" w:cstheme="majorBidi"/>
      <w:b/>
      <w:i/>
      <w:color w:val="404040" w:themeColor="text1" w:themeTint="BF"/>
      <w:sz w:val="20"/>
      <w:szCs w:val="20"/>
    </w:rPr>
  </w:style>
  <w:style w:type="paragraph" w:styleId="NoSpacing">
    <w:name w:val="No Spacing"/>
    <w:aliases w:val="Mutiple Items Data Label"/>
    <w:uiPriority w:val="17"/>
    <w:semiHidden/>
    <w:unhideWhenUsed/>
    <w:rsid w:val="0073260A"/>
    <w:pPr>
      <w:spacing w:after="0"/>
      <w:contextualSpacing/>
    </w:pPr>
    <w:rPr>
      <w:b/>
      <w:sz w:val="20"/>
    </w:rPr>
  </w:style>
  <w:style w:type="paragraph" w:styleId="ListParagraph">
    <w:name w:val="List Paragraph"/>
    <w:basedOn w:val="Normal"/>
    <w:next w:val="Normal"/>
    <w:uiPriority w:val="34"/>
    <w:qFormat/>
    <w:rsid w:val="008C539A"/>
    <w:pPr>
      <w:spacing w:after="0"/>
    </w:pPr>
    <w:rPr>
      <w:rFonts w:ascii="Arial" w:hAnsi="Arial" w:cs="Arial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rsid w:val="001E631E"/>
    <w:rPr>
      <w:rFonts w:eastAsiaTheme="majorEastAsia" w:cstheme="majorBidi"/>
      <w:b/>
      <w:iCs/>
      <w:color w:val="404040" w:themeColor="text1" w:themeTint="BF"/>
      <w:sz w:val="20"/>
      <w:szCs w:val="20"/>
    </w:rPr>
  </w:style>
  <w:style w:type="paragraph" w:styleId="List">
    <w:name w:val="List"/>
    <w:basedOn w:val="Normal"/>
    <w:uiPriority w:val="12"/>
    <w:qFormat/>
    <w:rsid w:val="001E631E"/>
    <w:pPr>
      <w:spacing w:after="60"/>
    </w:pPr>
    <w:rPr>
      <w:rFonts w:ascii="Arial" w:eastAsiaTheme="minorHAnsi" w:hAnsi="Arial"/>
      <w:i/>
      <w:sz w:val="20"/>
      <w:lang w:bidi="ar-SA"/>
    </w:rPr>
  </w:style>
  <w:style w:type="paragraph" w:styleId="NormalWeb">
    <w:name w:val="Normal (Web)"/>
    <w:basedOn w:val="Normal"/>
    <w:uiPriority w:val="15"/>
    <w:semiHidden/>
    <w:unhideWhenUsed/>
    <w:rsid w:val="0073260A"/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73260A"/>
    <w:rPr>
      <w:rFonts w:ascii="Arial" w:eastAsiaTheme="minorHAnsi" w:hAnsi="Arial"/>
      <w:i/>
      <w:iCs/>
      <w:color w:val="000000" w:themeColor="text1"/>
      <w:lang w:bidi="ar-SA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3260A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unhideWhenUsed/>
    <w:rsid w:val="0073260A"/>
    <w:rPr>
      <w:rFonts w:ascii="Arial" w:hAnsi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rsid w:val="0073260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73260A"/>
    <w:rPr>
      <w:smallCaps/>
      <w:color w:val="C7621A" w:themeColor="accent2"/>
      <w:u w:val="single"/>
    </w:rPr>
  </w:style>
  <w:style w:type="character" w:styleId="Emphasis">
    <w:name w:val="Emphasis"/>
    <w:basedOn w:val="DefaultParagraphFont"/>
    <w:uiPriority w:val="20"/>
    <w:semiHidden/>
    <w:unhideWhenUsed/>
    <w:rsid w:val="0073260A"/>
    <w:rPr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rsid w:val="0073260A"/>
    <w:rPr>
      <w:b/>
      <w:bCs/>
      <w:i/>
      <w:iCs/>
      <w:color w:val="A9480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73260A"/>
    <w:pPr>
      <w:pBdr>
        <w:bottom w:val="single" w:sz="4" w:space="4" w:color="A94801" w:themeColor="accent1"/>
      </w:pBdr>
      <w:spacing w:before="200" w:after="280"/>
      <w:ind w:left="936" w:right="936"/>
    </w:pPr>
    <w:rPr>
      <w:rFonts w:ascii="Arial" w:eastAsiaTheme="minorHAnsi" w:hAnsi="Arial"/>
      <w:b/>
      <w:bCs/>
      <w:i/>
      <w:iCs/>
      <w:color w:val="A94801" w:themeColor="accent1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260A"/>
    <w:rPr>
      <w:b/>
      <w:bCs/>
      <w:i/>
      <w:iCs/>
      <w:color w:val="A9480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sid w:val="0073260A"/>
    <w:rPr>
      <w:b/>
      <w:bCs/>
      <w:smallCaps/>
      <w:color w:val="C7621A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unhideWhenUsed/>
    <w:rsid w:val="0073260A"/>
    <w:rPr>
      <w:b/>
      <w:bCs/>
      <w:smallCaps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73260A"/>
    <w:pPr>
      <w:spacing w:after="6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12AE"/>
    <w:rPr>
      <w:rFonts w:eastAsiaTheme="minorEastAsi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60A"/>
    <w:pPr>
      <w:spacing w:after="0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0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semiHidden/>
    <w:unhideWhenUsed/>
    <w:rsid w:val="0073260A"/>
    <w:rPr>
      <w:rFonts w:ascii="Arial" w:hAnsi="Arial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1B12AE"/>
  </w:style>
  <w:style w:type="character" w:customStyle="1" w:styleId="BodyTextChar">
    <w:name w:val="Body Text Char"/>
    <w:basedOn w:val="DefaultParagraphFont"/>
    <w:link w:val="BodyText"/>
    <w:uiPriority w:val="99"/>
    <w:semiHidden/>
    <w:rsid w:val="001B12AE"/>
    <w:rPr>
      <w:rFonts w:asciiTheme="minorHAnsi" w:eastAsiaTheme="minorEastAsia" w:hAnsiTheme="minorHAnsi"/>
      <w:lang w:bidi="en-US"/>
    </w:rPr>
  </w:style>
  <w:style w:type="paragraph" w:styleId="BlockText">
    <w:name w:val="Block Text"/>
    <w:basedOn w:val="Normal"/>
    <w:next w:val="Normal"/>
    <w:uiPriority w:val="99"/>
    <w:semiHidden/>
    <w:unhideWhenUsed/>
    <w:rsid w:val="001B12AE"/>
    <w:pPr>
      <w:pBdr>
        <w:top w:val="single" w:sz="2" w:space="10" w:color="A94801" w:themeColor="accent1" w:shadow="1"/>
        <w:left w:val="single" w:sz="2" w:space="10" w:color="A94801" w:themeColor="accent1" w:shadow="1"/>
        <w:bottom w:val="single" w:sz="2" w:space="10" w:color="A94801" w:themeColor="accent1" w:shadow="1"/>
        <w:right w:val="single" w:sz="2" w:space="10" w:color="A94801" w:themeColor="accent1" w:shadow="1"/>
      </w:pBdr>
    </w:pPr>
    <w:rPr>
      <w:i/>
      <w:iCs/>
    </w:rPr>
  </w:style>
  <w:style w:type="paragraph" w:styleId="Header">
    <w:name w:val="header"/>
    <w:basedOn w:val="Normal"/>
    <w:link w:val="HeaderChar"/>
    <w:uiPriority w:val="99"/>
    <w:rsid w:val="00EF7B96"/>
    <w:pPr>
      <w:spacing w:after="0"/>
      <w:jc w:val="right"/>
    </w:pPr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411AC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1AC1"/>
    <w:rPr>
      <w:rFonts w:asciiTheme="minorHAnsi" w:eastAsiaTheme="minorEastAsia" w:hAnsi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692EA3"/>
    <w:rPr>
      <w:rFonts w:asciiTheme="minorHAnsi" w:eastAsiaTheme="minorEastAsia" w:hAnsiTheme="minorHAnsi"/>
      <w:sz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C186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861"/>
    <w:pPr>
      <w:spacing w:after="12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861"/>
    <w:rPr>
      <w:rFonts w:asciiTheme="minorHAnsi" w:eastAsiaTheme="minorEastAsia" w:hAnsiTheme="minorHAnsi"/>
      <w:b/>
      <w:bCs/>
      <w:sz w:val="20"/>
      <w:szCs w:val="20"/>
      <w:lang w:bidi="en-US"/>
    </w:rPr>
  </w:style>
  <w:style w:type="character" w:customStyle="1" w:styleId="normaltextrun">
    <w:name w:val="normaltextrun"/>
    <w:basedOn w:val="DefaultParagraphFont"/>
    <w:rsid w:val="00BE08AA"/>
  </w:style>
  <w:style w:type="paragraph" w:customStyle="1" w:styleId="paragraph">
    <w:name w:val="paragraph"/>
    <w:basedOn w:val="Normal"/>
    <w:rsid w:val="00BE08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op">
    <w:name w:val="eop"/>
    <w:basedOn w:val="DefaultParagraphFont"/>
    <w:rsid w:val="00BE08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D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59E9"/>
    <w:pPr>
      <w:spacing w:after="0"/>
    </w:pPr>
    <w:rPr>
      <w:rFonts w:asciiTheme="minorHAnsi" w:eastAsiaTheme="minorEastAsia" w:hAnsiTheme="minorHAns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IDS Template">
      <a:dk1>
        <a:srgbClr val="000000"/>
      </a:dk1>
      <a:lt1>
        <a:srgbClr val="FFFFFF"/>
      </a:lt1>
      <a:dk2>
        <a:srgbClr val="923F06"/>
      </a:dk2>
      <a:lt2>
        <a:srgbClr val="D7D7D5"/>
      </a:lt2>
      <a:accent1>
        <a:srgbClr val="A94801"/>
      </a:accent1>
      <a:accent2>
        <a:srgbClr val="C7621A"/>
      </a:accent2>
      <a:accent3>
        <a:srgbClr val="385D78"/>
      </a:accent3>
      <a:accent4>
        <a:srgbClr val="685F50"/>
      </a:accent4>
      <a:accent5>
        <a:srgbClr val="A1B4C2"/>
      </a:accent5>
      <a:accent6>
        <a:srgbClr val="FFFFFF"/>
      </a:accent6>
      <a:hlink>
        <a:srgbClr val="923F06"/>
      </a:hlink>
      <a:folHlink>
        <a:srgbClr val="685F50"/>
      </a:folHlink>
    </a:clrScheme>
    <a:fontScheme name="WIDS Templ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19818F9C5024198B6F78956A4E7F7" ma:contentTypeVersion="22" ma:contentTypeDescription="Create a new document." ma:contentTypeScope="" ma:versionID="5ec2ead2e837fe65ae9b5126a0839244">
  <xsd:schema xmlns:xsd="http://www.w3.org/2001/XMLSchema" xmlns:xs="http://www.w3.org/2001/XMLSchema" xmlns:p="http://schemas.microsoft.com/office/2006/metadata/properties" xmlns:ns2="5d8c711f-12c4-4b74-a160-ecf4c25002d6" xmlns:ns3="d810a318-5788-42c4-bc95-17272ed21e47" xmlns:ns4="http://schemas.microsoft.com/sharepoint/v4" targetNamespace="http://schemas.microsoft.com/office/2006/metadata/properties" ma:root="true" ma:fieldsID="cc53c3239dbc80cd32da0a8ffc4386e3" ns2:_="" ns3:_="" ns4:_="">
    <xsd:import namespace="5d8c711f-12c4-4b74-a160-ecf4c25002d6"/>
    <xsd:import namespace="d810a318-5788-42c4-bc95-17272ed21e4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tim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Person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c711f-12c4-4b74-a160-ecf4c2500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me" ma:index="20" nillable="true" ma:displayName="time" ma:format="DateOnly" ma:internalName="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ba17d1-332e-49f2-a71e-f3f541141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0a318-5788-42c4-bc95-17272ed2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c3865-c860-4cfe-bfb0-6374394e6f6f}" ma:internalName="TaxCatchAll" ma:showField="CatchAllData" ma:web="d810a318-5788-42c4-bc95-17272ed2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5d8c711f-12c4-4b74-a160-ecf4c25002d6" xsi:nil="true"/>
    <TaxCatchAll xmlns="d810a318-5788-42c4-bc95-17272ed21e47" xsi:nil="true"/>
    <lcf76f155ced4ddcb4097134ff3c332f xmlns="5d8c711f-12c4-4b74-a160-ecf4c25002d6">
      <Terms xmlns="http://schemas.microsoft.com/office/infopath/2007/PartnerControls"/>
    </lcf76f155ced4ddcb4097134ff3c332f>
    <IconOverlay xmlns="http://schemas.microsoft.com/sharepoint/v4" xsi:nil="true"/>
    <Person xmlns="5d8c711f-12c4-4b74-a160-ecf4c25002d6">
      <UserInfo>
        <DisplayName/>
        <AccountId xsi:nil="true"/>
        <AccountType/>
      </UserInfo>
    </Person>
    <Thumbnail xmlns="5d8c711f-12c4-4b74-a160-ecf4c25002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5FF611-5E35-4062-BFFA-F562BC078C56}"/>
</file>

<file path=customXml/itemProps2.xml><?xml version="1.0" encoding="utf-8"?>
<ds:datastoreItem xmlns:ds="http://schemas.openxmlformats.org/officeDocument/2006/customXml" ds:itemID="{E28821AC-F6D2-4B9E-B8C2-04D3A23A5A26}">
  <ds:schemaRefs>
    <ds:schemaRef ds:uri="http://schemas.microsoft.com/office/2006/metadata/properties"/>
    <ds:schemaRef ds:uri="http://schemas.microsoft.com/office/infopath/2007/PartnerControls"/>
    <ds:schemaRef ds:uri="5d8c711f-12c4-4b74-a160-ecf4c25002d6"/>
    <ds:schemaRef ds:uri="d810a318-5788-42c4-bc95-17272ed21e47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03B99AB-D50B-49A5-8C0A-1449E9EE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Martinson</dc:creator>
  <cp:lastModifiedBy>Ariadna Alvarez</cp:lastModifiedBy>
  <cp:revision>11</cp:revision>
  <cp:lastPrinted>2022-02-28T22:09:00Z</cp:lastPrinted>
  <dcterms:created xsi:type="dcterms:W3CDTF">2024-02-22T11:29:00Z</dcterms:created>
  <dcterms:modified xsi:type="dcterms:W3CDTF">2024-02-28T09:48:00Z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0x0101006FB19818F9C5024198B6F78956A4E7F7</vt:lpwstr>
  </property>
  <property fmtid="{D5CDD505-2E9C-101B-9397-08002B2CF9AE}" pid="3" name="MediaServiceImageTags">
    <vt:lpwstr/>
  </property>
</Properties>
</file>